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86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华文仿宋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附件4 </w:t>
      </w:r>
      <w:r>
        <w:rPr>
          <w:rFonts w:hint="eastAsia" w:ascii="仿宋_GB2312" w:hAnsi="华文仿宋" w:eastAsia="仿宋_GB2312" w:cs="Times New Roman"/>
          <w:sz w:val="28"/>
          <w:szCs w:val="28"/>
        </w:rPr>
        <w:t xml:space="preserve"> </w:t>
      </w:r>
    </w:p>
    <w:p w14:paraId="030E1FD5">
      <w:pPr>
        <w:adjustRightInd w:val="0"/>
        <w:spacing w:before="312" w:beforeLines="100" w:after="312" w:afterLines="100" w:line="360" w:lineRule="auto"/>
        <w:jc w:val="center"/>
        <w:rPr>
          <w:rFonts w:ascii="黑体" w:hAnsi="黑体" w:eastAsia="黑体"/>
          <w:b/>
          <w:sz w:val="52"/>
          <w:szCs w:val="52"/>
        </w:rPr>
      </w:pPr>
      <w:bookmarkStart w:id="0" w:name="_GoBack"/>
      <w:r>
        <w:rPr>
          <w:rFonts w:hint="eastAsia" w:ascii="黑体" w:hAnsi="黑体" w:eastAsia="黑体"/>
          <w:b/>
          <w:sz w:val="52"/>
          <w:szCs w:val="52"/>
        </w:rPr>
        <w:t>第</w:t>
      </w:r>
      <w:r>
        <w:rPr>
          <w:rFonts w:hint="eastAsia" w:ascii="黑体" w:hAnsi="黑体" w:eastAsia="黑体"/>
          <w:b/>
          <w:sz w:val="52"/>
          <w:szCs w:val="52"/>
          <w:lang w:val="en-US" w:eastAsia="zh-CN"/>
        </w:rPr>
        <w:t>三</w:t>
      </w:r>
      <w:r>
        <w:rPr>
          <w:rFonts w:hint="eastAsia" w:ascii="黑体" w:hAnsi="黑体" w:eastAsia="黑体"/>
          <w:b/>
          <w:sz w:val="52"/>
          <w:szCs w:val="52"/>
        </w:rPr>
        <w:t>届上海市大学生行业分析大赛</w:t>
      </w:r>
    </w:p>
    <w:p w14:paraId="1DD34FC7">
      <w:pPr>
        <w:adjustRightInd w:val="0"/>
        <w:spacing w:before="312" w:beforeLines="100" w:after="312" w:afterLines="100" w:line="360" w:lineRule="auto"/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研究报告</w:t>
      </w:r>
      <w:bookmarkEnd w:id="0"/>
    </w:p>
    <w:p w14:paraId="782A19E0">
      <w:pPr>
        <w:adjustRightInd w:val="0"/>
        <w:spacing w:before="312" w:beforeLines="100" w:after="312" w:afterLines="100" w:line="360" w:lineRule="auto"/>
        <w:jc w:val="center"/>
        <w:rPr>
          <w:rFonts w:hint="eastAsia"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 xml:space="preserve"> </w:t>
      </w:r>
    </w:p>
    <w:p w14:paraId="311F99B7">
      <w:pPr>
        <w:adjustRightInd w:val="0"/>
        <w:spacing w:before="312" w:beforeLines="100" w:after="312" w:afterLines="100"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</w:p>
    <w:p w14:paraId="58F5954F">
      <w:pPr>
        <w:adjustRightInd w:val="0"/>
        <w:spacing w:line="720" w:lineRule="auto"/>
        <w:ind w:firstLine="2249" w:firstLineChars="800"/>
        <w:rPr>
          <w:rFonts w:ascii="宋体" w:hAnsi="宋体" w:eastAsia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报告标</w:t>
      </w:r>
      <w:r>
        <w:rPr>
          <w:rFonts w:hint="eastAsia" w:ascii="宋体" w:hAnsi="宋体"/>
          <w:b/>
          <w:sz w:val="28"/>
          <w:szCs w:val="28"/>
        </w:rPr>
        <w:t>题: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</w:t>
      </w:r>
    </w:p>
    <w:p w14:paraId="41225912">
      <w:pPr>
        <w:adjustRightInd w:val="0"/>
        <w:spacing w:line="720" w:lineRule="auto"/>
        <w:ind w:firstLine="2249" w:firstLineChars="80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团队名称: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</w:t>
      </w:r>
    </w:p>
    <w:p w14:paraId="11DA7E48">
      <w:pPr>
        <w:adjustRightInd w:val="0"/>
        <w:spacing w:line="720" w:lineRule="auto"/>
        <w:ind w:firstLine="2249" w:firstLineChars="80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报名组别: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</w:t>
      </w:r>
    </w:p>
    <w:p w14:paraId="16D92A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8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2025-07-28T08:14:17Z</dcterms:created>
  <dc:creator>DELL</dc:creator>
  <cp:lastModifiedBy>纪笑雨</cp:lastModifiedBy>
  <dcterms:modified xsi:type="dcterms:W3CDTF">2025-07-28T08:14:47Z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eyJoZGlkIjoiYTYwNmQwMzBkOGY0NzlmODIzMmZlYjhkNmYyNWJmZDMiLCJ1c2VySWQiOiIxNjM0ODYzODM5In0=</vt:lpwstr>
  </property>
  <property fmtid="{D5CDD505-2E9C-101B-9397-08002B2CF9AE}" pid="4" name="ICV">
    <vt:lpwstr>B15342A0BDBC405A9B6A6BF248DB26EB_12</vt:lpwstr>
  </property>
</Properties>
</file>